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2C4E8BAD" w:rsidR="00FC5E9C" w:rsidRPr="00B13E4C" w:rsidRDefault="006958E1" w:rsidP="00C525EB">
      <w:pPr>
        <w:jc w:val="center"/>
        <w:rPr>
          <w:rFonts w:ascii="Times New Roman" w:hAnsi="Times New Roman"/>
          <w:b/>
          <w:sz w:val="28"/>
          <w:szCs w:val="28"/>
        </w:rPr>
      </w:pPr>
      <w:r>
        <w:rPr>
          <w:rFonts w:ascii="Times New Roman" w:hAnsi="Times New Roman"/>
          <w:b/>
          <w:sz w:val="28"/>
          <w:szCs w:val="28"/>
        </w:rPr>
        <w:t>October 16</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23962A44"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p>
    <w:p w14:paraId="03C62EE1" w14:textId="0FC59ABA"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6958E1">
        <w:rPr>
          <w:rFonts w:ascii="Times New Roman" w:hAnsi="Times New Roman"/>
        </w:rPr>
        <w:t>Carole Chadima</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66AAAFC8" w:rsidR="00F072DD" w:rsidRPr="000E6126"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5CBA75DD" w14:textId="7AD69E41" w:rsidR="000E6126" w:rsidRPr="009D385D" w:rsidRDefault="009D385D" w:rsidP="009D385D">
      <w:pPr>
        <w:numPr>
          <w:ilvl w:val="1"/>
          <w:numId w:val="1"/>
        </w:numPr>
        <w:rPr>
          <w:rFonts w:ascii="Times New Roman" w:hAnsi="Times New Roman"/>
        </w:rPr>
      </w:pPr>
      <w:r>
        <w:rPr>
          <w:rFonts w:ascii="Times New Roman" w:hAnsi="Times New Roman"/>
        </w:rPr>
        <w:t>An anony</w:t>
      </w:r>
      <w:r w:rsidR="006958E1">
        <w:rPr>
          <w:rFonts w:ascii="Times New Roman" w:hAnsi="Times New Roman"/>
        </w:rPr>
        <w:t>mous member of the community came to say she appreciates the park and library and asked how she can reserve the field for a regular community activity.</w:t>
      </w:r>
      <w:r w:rsidR="0033191B">
        <w:rPr>
          <w:rFonts w:ascii="Times New Roman" w:hAnsi="Times New Roman"/>
        </w:rPr>
        <w:t xml:space="preserve"> </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593E4FD0"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9D385D">
        <w:rPr>
          <w:rFonts w:ascii="Times New Roman" w:hAnsi="Times New Roman"/>
        </w:rPr>
        <w:t xml:space="preserve"> October</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E43D3D">
        <w:rPr>
          <w:rFonts w:ascii="Times New Roman" w:hAnsi="Times New Roman"/>
          <w:iCs/>
        </w:rPr>
        <w:t xml:space="preserve"> Tom</w:t>
      </w:r>
      <w:r w:rsidR="009D385D">
        <w:rPr>
          <w:rFonts w:ascii="Times New Roman" w:hAnsi="Times New Roman"/>
          <w:iCs/>
        </w:rPr>
        <w:t xml:space="preserve"> Wade</w:t>
      </w:r>
      <w:r w:rsidR="000148B0" w:rsidRPr="00B13E4C">
        <w:rPr>
          <w:rFonts w:ascii="Times New Roman" w:hAnsi="Times New Roman"/>
          <w:bCs/>
          <w:i/>
          <w:iCs/>
        </w:rPr>
        <w:t xml:space="preserve"> </w:t>
      </w:r>
      <w:r w:rsidRPr="00B13E4C">
        <w:rPr>
          <w:rFonts w:ascii="Times New Roman" w:hAnsi="Times New Roman"/>
          <w:bCs/>
        </w:rPr>
        <w:t xml:space="preserve">moved </w:t>
      </w:r>
      <w:r w:rsidR="00E43D3D">
        <w:rPr>
          <w:rFonts w:ascii="Times New Roman" w:hAnsi="Times New Roman"/>
          <w:bCs/>
        </w:rPr>
        <w:t>to approve the October Agenda. Anne Solik</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49E33311" w:rsidR="007C129B" w:rsidRDefault="00A237E8" w:rsidP="007C129B">
      <w:pPr>
        <w:numPr>
          <w:ilvl w:val="1"/>
          <w:numId w:val="1"/>
        </w:numPr>
        <w:rPr>
          <w:rFonts w:ascii="Times New Roman" w:hAnsi="Times New Roman"/>
        </w:rPr>
      </w:pPr>
      <w:r>
        <w:rPr>
          <w:rFonts w:ascii="Times New Roman" w:hAnsi="Times New Roman"/>
        </w:rPr>
        <w:t xml:space="preserve">Approval of </w:t>
      </w:r>
      <w:r w:rsidR="009D385D">
        <w:rPr>
          <w:rFonts w:ascii="Times New Roman" w:hAnsi="Times New Roman"/>
        </w:rPr>
        <w:t>September</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E43D3D">
        <w:rPr>
          <w:rFonts w:ascii="Times New Roman" w:hAnsi="Times New Roman"/>
        </w:rPr>
        <w:t>Wade</w:t>
      </w:r>
      <w:r w:rsidR="00DE4931">
        <w:rPr>
          <w:rFonts w:ascii="Times New Roman" w:hAnsi="Times New Roman"/>
        </w:rPr>
        <w:t xml:space="preserve"> </w:t>
      </w:r>
      <w:r w:rsidR="000148B0" w:rsidRPr="00B13E4C">
        <w:rPr>
          <w:rFonts w:ascii="Times New Roman" w:hAnsi="Times New Roman"/>
          <w:bCs/>
        </w:rPr>
        <w:t xml:space="preserve">moved to approve the </w:t>
      </w:r>
      <w:r w:rsidR="00E43D3D">
        <w:rPr>
          <w:rFonts w:ascii="Times New Roman" w:hAnsi="Times New Roman"/>
          <w:bCs/>
        </w:rPr>
        <w:t>September</w:t>
      </w:r>
      <w:r>
        <w:rPr>
          <w:rFonts w:ascii="Times New Roman" w:hAnsi="Times New Roman"/>
          <w:bCs/>
        </w:rPr>
        <w:t xml:space="preserve"> Minutes. </w:t>
      </w:r>
      <w:r w:rsidR="00E43D3D">
        <w:rPr>
          <w:rFonts w:ascii="Times New Roman" w:hAnsi="Times New Roman"/>
          <w:bCs/>
        </w:rPr>
        <w:t>Solik</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1AFE9859" w14:textId="7FD8223A" w:rsidR="008C39A9"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5DEFF03C" w:rsidR="00447C9D" w:rsidRPr="00577C9E"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2007CE5D" w14:textId="705F5F8B" w:rsidR="00763D15" w:rsidRPr="00BC78A1" w:rsidRDefault="00E43D3D" w:rsidP="00E43D3D">
      <w:pPr>
        <w:pStyle w:val="ColorfulList-Accent11"/>
        <w:ind w:left="2250"/>
        <w:rPr>
          <w:rFonts w:ascii="Times New Roman" w:hAnsi="Times New Roman"/>
          <w:iCs/>
          <w:sz w:val="22"/>
          <w:szCs w:val="22"/>
        </w:rPr>
      </w:pPr>
      <w:r>
        <w:rPr>
          <w:rFonts w:ascii="Times New Roman" w:hAnsi="Times New Roman"/>
          <w:iCs/>
          <w:sz w:val="22"/>
          <w:szCs w:val="22"/>
        </w:rPr>
        <w:t>No new Reports</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007D6653" w:rsidR="00121EEB" w:rsidRPr="00E126A7" w:rsidRDefault="00577C9E"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Solik </w:t>
      </w:r>
      <w:r w:rsidR="00E43D3D">
        <w:rPr>
          <w:rFonts w:ascii="Times New Roman" w:hAnsi="Times New Roman"/>
          <w:bCs/>
          <w:sz w:val="22"/>
          <w:szCs w:val="22"/>
        </w:rPr>
        <w:t xml:space="preserve">reports that </w:t>
      </w:r>
      <w:r w:rsidR="006737D7">
        <w:rPr>
          <w:rFonts w:ascii="Times New Roman" w:hAnsi="Times New Roman"/>
          <w:bCs/>
          <w:sz w:val="22"/>
          <w:szCs w:val="22"/>
        </w:rPr>
        <w:t>Grant writing for funding would be advantageous for the park.</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5A737369" w:rsidR="00030546"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6737D7">
        <w:rPr>
          <w:rFonts w:ascii="Times New Roman" w:hAnsi="Times New Roman"/>
          <w:sz w:val="22"/>
          <w:szCs w:val="22"/>
        </w:rPr>
        <w:t>.  Solik</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6737D7">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2A0F0F8D" w14:textId="2860A1BE" w:rsidR="00577C9E" w:rsidRDefault="00577C9E" w:rsidP="00577C9E">
      <w:pPr>
        <w:pStyle w:val="ColorfulList-Accent11"/>
        <w:ind w:left="2880"/>
        <w:rPr>
          <w:rFonts w:ascii="Times New Roman" w:hAnsi="Times New Roman"/>
          <w:sz w:val="22"/>
          <w:szCs w:val="22"/>
        </w:rPr>
      </w:pPr>
      <w:r>
        <w:rPr>
          <w:rFonts w:ascii="Times New Roman" w:hAnsi="Times New Roman"/>
          <w:sz w:val="22"/>
          <w:szCs w:val="22"/>
        </w:rPr>
        <w:t xml:space="preserve">-RE: TRESD Bill for PG&amp;E charges, </w:t>
      </w:r>
      <w:r w:rsidR="006737D7">
        <w:rPr>
          <w:rFonts w:ascii="Times New Roman" w:hAnsi="Times New Roman"/>
          <w:sz w:val="22"/>
          <w:szCs w:val="22"/>
        </w:rPr>
        <w:t>Travers confirmed with TRESD that the portion of the power bill that was presented by them is OTP’s responsibility.</w:t>
      </w:r>
    </w:p>
    <w:p w14:paraId="3672CC8A" w14:textId="555B43E4" w:rsidR="00900689" w:rsidRDefault="006F33D6" w:rsidP="006737D7">
      <w:pPr>
        <w:pStyle w:val="ColorfulList-Accent11"/>
        <w:ind w:left="2880"/>
        <w:rPr>
          <w:rFonts w:ascii="Times New Roman" w:hAnsi="Times New Roman"/>
          <w:iCs/>
          <w:sz w:val="22"/>
          <w:szCs w:val="22"/>
        </w:rPr>
      </w:pPr>
      <w:r>
        <w:rPr>
          <w:rFonts w:ascii="Times New Roman" w:hAnsi="Times New Roman"/>
          <w:sz w:val="22"/>
          <w:szCs w:val="22"/>
        </w:rPr>
        <w:t>-</w:t>
      </w:r>
      <w:r w:rsidR="006737D7">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6737D7">
        <w:rPr>
          <w:rFonts w:ascii="Times New Roman" w:hAnsi="Times New Roman"/>
          <w:sz w:val="22"/>
          <w:szCs w:val="22"/>
        </w:rPr>
        <w:t xml:space="preserve"> KidzKount.</w:t>
      </w:r>
    </w:p>
    <w:p w14:paraId="7C8C71A8" w14:textId="2A06746D" w:rsidR="00030546" w:rsidRPr="00030546"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763D15" w:rsidRPr="00763D15">
        <w:rPr>
          <w:rFonts w:ascii="Times New Roman" w:hAnsi="Times New Roman"/>
          <w:iCs/>
          <w:sz w:val="22"/>
          <w:szCs w:val="22"/>
        </w:rPr>
        <w:t>Nothing new to report</w:t>
      </w:r>
    </w:p>
    <w:p w14:paraId="35478C72" w14:textId="70F9277B" w:rsidR="002E77B8" w:rsidRPr="002E77B8" w:rsidRDefault="002E77B8" w:rsidP="00B35DC2">
      <w:pPr>
        <w:pStyle w:val="ColorfulList-Accent11"/>
        <w:ind w:left="0"/>
        <w:rPr>
          <w:rFonts w:ascii="Times New Roman" w:hAnsi="Times New Roman"/>
          <w:b/>
          <w:sz w:val="22"/>
          <w:szCs w:val="22"/>
        </w:rPr>
      </w:pPr>
    </w:p>
    <w:p w14:paraId="662A0B6D" w14:textId="41919FAA" w:rsidR="00FE2CD7" w:rsidRDefault="00133179" w:rsidP="00FE2CD7">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483FF010" w14:textId="77777777" w:rsidR="006737D7" w:rsidRDefault="006737D7" w:rsidP="006737D7">
      <w:pPr>
        <w:pStyle w:val="ListParagraph"/>
        <w:rPr>
          <w:rFonts w:ascii="Times New Roman" w:hAnsi="Times New Roman"/>
          <w:b/>
          <w:bCs/>
          <w:sz w:val="22"/>
          <w:szCs w:val="22"/>
        </w:rPr>
      </w:pPr>
    </w:p>
    <w:p w14:paraId="0AA71E3E" w14:textId="4AEC8310" w:rsidR="006737D7" w:rsidRPr="006737D7" w:rsidRDefault="006737D7" w:rsidP="006737D7">
      <w:pPr>
        <w:pStyle w:val="ListParagraph"/>
        <w:numPr>
          <w:ilvl w:val="3"/>
          <w:numId w:val="1"/>
        </w:numPr>
        <w:rPr>
          <w:rFonts w:ascii="Times New Roman" w:hAnsi="Times New Roman"/>
        </w:rPr>
      </w:pPr>
      <w:r w:rsidRPr="006737D7">
        <w:rPr>
          <w:rFonts w:ascii="Times New Roman" w:hAnsi="Times New Roman"/>
        </w:rPr>
        <w:t>Wade announces he will be able to get materials and start planting trees for the playground shade tree project.</w:t>
      </w:r>
    </w:p>
    <w:p w14:paraId="7D573FE0" w14:textId="77777777" w:rsidR="00FE2CD7" w:rsidRDefault="00FE2CD7" w:rsidP="00FE2CD7">
      <w:pPr>
        <w:pStyle w:val="ListParagraph"/>
        <w:rPr>
          <w:rFonts w:ascii="Times New Roman" w:hAnsi="Times New Roman"/>
          <w:b/>
          <w:bCs/>
          <w:sz w:val="22"/>
          <w:szCs w:val="22"/>
        </w:rPr>
      </w:pPr>
    </w:p>
    <w:p w14:paraId="72ABEDF9" w14:textId="748F50CD" w:rsidR="00447C9D" w:rsidRPr="00447C9D" w:rsidRDefault="00447C9D" w:rsidP="00FE2CD7">
      <w:pPr>
        <w:pStyle w:val="ColorfulList-Accent11"/>
        <w:ind w:left="0"/>
        <w:rPr>
          <w:rFonts w:ascii="Times New Roman" w:hAnsi="Times New Roman"/>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5C45B275" w14:textId="64876C14" w:rsidR="00853F2B" w:rsidRPr="002B771A" w:rsidRDefault="002B771A" w:rsidP="002B771A">
      <w:pPr>
        <w:pStyle w:val="ColorfulList-Accent11"/>
        <w:numPr>
          <w:ilvl w:val="1"/>
          <w:numId w:val="1"/>
        </w:numPr>
        <w:rPr>
          <w:rFonts w:ascii="Times New Roman" w:hAnsi="Times New Roman"/>
          <w:sz w:val="22"/>
          <w:szCs w:val="22"/>
        </w:rPr>
      </w:pPr>
      <w:r>
        <w:rPr>
          <w:rFonts w:ascii="Times New Roman" w:hAnsi="Times New Roman"/>
          <w:b/>
          <w:sz w:val="22"/>
          <w:szCs w:val="22"/>
        </w:rPr>
        <w:t xml:space="preserve">County Loan Debt(ACTION)- </w:t>
      </w:r>
      <w:r w:rsidRPr="002B771A">
        <w:rPr>
          <w:rFonts w:ascii="Times New Roman" w:hAnsi="Times New Roman"/>
          <w:sz w:val="22"/>
          <w:szCs w:val="22"/>
        </w:rPr>
        <w:t>Wade motions to approve paying back the debt in full.  Easter seconds.  Motion approved with a unanimous vote.</w:t>
      </w: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bookmarkStart w:id="0" w:name="_GoBack"/>
      <w:bookmarkEnd w:id="0"/>
    </w:p>
    <w:p w14:paraId="057E132E" w14:textId="0179227F" w:rsidR="001974C8" w:rsidRPr="001974C8" w:rsidRDefault="003A494C" w:rsidP="001974C8">
      <w:pPr>
        <w:pStyle w:val="ColorfulList-Accent11"/>
        <w:numPr>
          <w:ilvl w:val="1"/>
          <w:numId w:val="1"/>
        </w:numPr>
        <w:rPr>
          <w:rFonts w:ascii="Times New Roman" w:hAnsi="Times New Roman"/>
          <w:sz w:val="22"/>
          <w:szCs w:val="22"/>
        </w:rPr>
      </w:pPr>
      <w:r w:rsidRPr="001974C8">
        <w:rPr>
          <w:rFonts w:ascii="Times New Roman" w:hAnsi="Times New Roman"/>
          <w:b/>
        </w:rPr>
        <w:t xml:space="preserve"> </w:t>
      </w:r>
      <w:r w:rsidR="001974C8" w:rsidRPr="001974C8">
        <w:rPr>
          <w:rFonts w:ascii="Times New Roman" w:hAnsi="Times New Roman"/>
          <w:b/>
          <w:sz w:val="22"/>
          <w:szCs w:val="22"/>
        </w:rPr>
        <w:t>Library Lease Renewal</w:t>
      </w:r>
      <w:r w:rsidR="001974C8" w:rsidRPr="001974C8">
        <w:rPr>
          <w:rFonts w:ascii="Times New Roman" w:hAnsi="Times New Roman"/>
          <w:sz w:val="22"/>
          <w:szCs w:val="22"/>
        </w:rPr>
        <w:t>- Board continues the discussion.</w:t>
      </w:r>
    </w:p>
    <w:p w14:paraId="11A08F00" w14:textId="1088ACB2" w:rsidR="00215B82" w:rsidRPr="00AC3878" w:rsidRDefault="00215B82" w:rsidP="001974C8">
      <w:pPr>
        <w:pStyle w:val="ColorfulList-Accent11"/>
        <w:ind w:left="1080"/>
        <w:rPr>
          <w:rFonts w:ascii="Times New Roman" w:hAnsi="Times New Roman"/>
          <w:b/>
        </w:rPr>
      </w:pPr>
    </w:p>
    <w:p w14:paraId="6EFE3712" w14:textId="23E1BD7E"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1974C8">
        <w:rPr>
          <w:rFonts w:ascii="Times New Roman" w:hAnsi="Times New Roman"/>
          <w:sz w:val="22"/>
          <w:szCs w:val="22"/>
        </w:rPr>
        <w:t xml:space="preserve"> meeting is Monday, November 20</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02CF9CAD"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1974C8">
        <w:rPr>
          <w:rFonts w:ascii="Times New Roman" w:hAnsi="Times New Roman"/>
        </w:rPr>
        <w:t>Meeting adjourned at 6:52</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061C" w14:textId="77777777" w:rsidR="006B60A3" w:rsidRDefault="006B60A3" w:rsidP="000F6AC2">
      <w:r>
        <w:separator/>
      </w:r>
    </w:p>
  </w:endnote>
  <w:endnote w:type="continuationSeparator" w:id="0">
    <w:p w14:paraId="1C486781" w14:textId="77777777" w:rsidR="006B60A3" w:rsidRDefault="006B60A3"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E451" w14:textId="77777777" w:rsidR="006B60A3" w:rsidRDefault="006B60A3" w:rsidP="000F6AC2">
      <w:r>
        <w:separator/>
      </w:r>
    </w:p>
  </w:footnote>
  <w:footnote w:type="continuationSeparator" w:id="0">
    <w:p w14:paraId="16E1F587" w14:textId="77777777" w:rsidR="006B60A3" w:rsidRDefault="006B60A3"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5EB9-50A7-4D6C-B6B0-3B7440A7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2023-11-13T17:50:00Z</dcterms:created>
  <dcterms:modified xsi:type="dcterms:W3CDTF">2023-11-13T18:33:00Z</dcterms:modified>
</cp:coreProperties>
</file>